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35D98" w14:textId="77777777" w:rsidR="00FF5F7F" w:rsidRPr="00FF5F7F" w:rsidRDefault="00FF5F7F" w:rsidP="00FF5F7F">
      <w:pPr>
        <w:keepNext/>
        <w:keepLines/>
        <w:spacing w:before="100" w:beforeAutospacing="1" w:after="0" w:line="276" w:lineRule="auto"/>
        <w:outlineLvl w:val="0"/>
        <w:rPr>
          <w:b/>
          <w:sz w:val="20"/>
          <w:szCs w:val="20"/>
          <w:u w:val="single"/>
        </w:rPr>
      </w:pPr>
      <w:r w:rsidRPr="00FF5F7F">
        <w:rPr>
          <w:rFonts w:ascii="Gill Sans MT" w:eastAsiaTheme="majorEastAsia" w:hAnsi="Gill Sans MT" w:cs="Myriad Pro"/>
          <w:b/>
          <w:bCs/>
          <w:color w:val="000000"/>
          <w:sz w:val="36"/>
          <w:szCs w:val="36"/>
        </w:rPr>
        <w:tab/>
      </w:r>
      <w:r w:rsidRPr="00FF5F7F">
        <w:rPr>
          <w:rFonts w:ascii="Gill Sans MT" w:eastAsiaTheme="majorEastAsia" w:hAnsi="Gill Sans MT" w:cs="Myriad Pro"/>
          <w:b/>
          <w:bCs/>
          <w:color w:val="000000"/>
          <w:sz w:val="36"/>
          <w:szCs w:val="36"/>
        </w:rPr>
        <w:tab/>
      </w:r>
      <w:r w:rsidRPr="00FF5F7F">
        <w:rPr>
          <w:rFonts w:ascii="Gill Sans MT" w:eastAsiaTheme="majorEastAsia" w:hAnsi="Gill Sans MT" w:cs="Myriad Pro"/>
          <w:b/>
          <w:bCs/>
          <w:color w:val="000000"/>
          <w:sz w:val="36"/>
          <w:szCs w:val="36"/>
        </w:rPr>
        <w:tab/>
      </w:r>
      <w:r w:rsidRPr="00FF5F7F">
        <w:rPr>
          <w:rFonts w:cs="Myriad Pro"/>
          <w:color w:val="000000"/>
          <w:sz w:val="20"/>
          <w:szCs w:val="20"/>
        </w:rPr>
        <w:tab/>
      </w:r>
      <w:r w:rsidRPr="00FF5F7F">
        <w:rPr>
          <w:rFonts w:cs="Myriad Pro"/>
          <w:bCs/>
          <w:noProof/>
          <w:sz w:val="20"/>
          <w:szCs w:val="20"/>
          <w:lang w:eastAsia="de-DE"/>
        </w:rPr>
        <mc:AlternateContent>
          <mc:Choice Requires="wps">
            <w:drawing>
              <wp:anchor distT="4294967295" distB="4294967295" distL="114300" distR="114300" simplePos="0" relativeHeight="251663872" behindDoc="0" locked="0" layoutInCell="1" allowOverlap="1" wp14:anchorId="4393FC06" wp14:editId="1F385CE1">
                <wp:simplePos x="0" y="0"/>
                <wp:positionH relativeFrom="column">
                  <wp:posOffset>-318770</wp:posOffset>
                </wp:positionH>
                <wp:positionV relativeFrom="paragraph">
                  <wp:posOffset>60324</wp:posOffset>
                </wp:positionV>
                <wp:extent cx="6362700" cy="0"/>
                <wp:effectExtent l="0" t="0" r="19050" b="19050"/>
                <wp:wrapNone/>
                <wp:docPr id="6" name="Gerade Verbindung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627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59E38E52" id="Gerade Verbindung 6" o:spid="_x0000_s1026" style="position:absolute;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5.1pt,4.75pt" to="475.9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">
                <o:lock v:ext="edit" shapetype="f"/>
              </v:line>
            </w:pict>
          </mc:Fallback>
        </mc:AlternateContent>
      </w:r>
    </w:p>
    <w:p w14:paraId="5413AEA0" w14:textId="459584C1" w:rsidR="004E688E" w:rsidRPr="004E688E" w:rsidRDefault="004E688E" w:rsidP="004E688E">
      <w:pPr>
        <w:pStyle w:val="Listenabsatz"/>
        <w:numPr>
          <w:ilvl w:val="0"/>
          <w:numId w:val="4"/>
        </w:numPr>
        <w:spacing w:after="160" w:line="256" w:lineRule="auto"/>
        <w:ind w:left="360"/>
        <w:rPr>
          <w:b/>
          <w:lang w:val="nl-NL"/>
        </w:rPr>
      </w:pPr>
      <w:r w:rsidRPr="004E688E">
        <w:rPr>
          <w:b/>
          <w:lang w:val="nl-NL"/>
        </w:rPr>
        <w:t xml:space="preserve">Unieke aanduiding / identificatiecode van de productgroep voor identificatie volgens de prijslijst </w:t>
      </w:r>
      <w:r w:rsidR="008A633F">
        <w:rPr>
          <w:b/>
          <w:lang w:val="nl-NL"/>
        </w:rPr>
        <w:t xml:space="preserve">HSK </w:t>
      </w:r>
      <w:proofErr w:type="spellStart"/>
      <w:r w:rsidR="008A633F">
        <w:rPr>
          <w:b/>
          <w:lang w:val="nl-NL"/>
        </w:rPr>
        <w:t>Duschkabinenbau</w:t>
      </w:r>
      <w:proofErr w:type="spellEnd"/>
      <w:r w:rsidR="008A633F">
        <w:rPr>
          <w:b/>
          <w:lang w:val="nl-NL"/>
        </w:rPr>
        <w:t xml:space="preserve"> </w:t>
      </w:r>
      <w:r w:rsidRPr="004E688E">
        <w:rPr>
          <w:b/>
          <w:lang w:val="nl-NL"/>
        </w:rPr>
        <w:t>en zoals vermeld in bijlage 01:</w:t>
      </w:r>
    </w:p>
    <w:p w14:paraId="121F10DC" w14:textId="77777777" w:rsidR="004E688E" w:rsidRPr="004E688E" w:rsidRDefault="004E688E" w:rsidP="004E688E">
      <w:pPr>
        <w:pStyle w:val="Listenabsatz"/>
        <w:autoSpaceDE w:val="0"/>
        <w:autoSpaceDN w:val="0"/>
        <w:adjustRightInd w:val="0"/>
        <w:spacing w:after="0" w:line="288" w:lineRule="auto"/>
        <w:ind w:left="-1222" w:right="-141"/>
        <w:textAlignment w:val="center"/>
        <w:rPr>
          <w:lang w:val="nl-NL"/>
        </w:rPr>
      </w:pPr>
    </w:p>
    <w:p w14:paraId="4CD68E81" w14:textId="77777777" w:rsidR="004E688E" w:rsidRDefault="004E688E" w:rsidP="004E688E">
      <w:pPr>
        <w:pStyle w:val="Listenabsatz"/>
        <w:numPr>
          <w:ilvl w:val="0"/>
          <w:numId w:val="4"/>
        </w:numPr>
        <w:spacing w:after="0" w:line="276" w:lineRule="auto"/>
        <w:ind w:left="360"/>
        <w:rPr>
          <w:lang w:val="nl-NL"/>
        </w:rPr>
      </w:pPr>
      <w:r>
        <w:rPr>
          <w:rFonts w:eastAsia="Arial" w:cs="Arial"/>
          <w:b/>
          <w:color w:val="000000"/>
          <w:lang w:val="nl-NL"/>
        </w:rPr>
        <w:t xml:space="preserve">Beoogd gebruik: </w:t>
      </w:r>
      <w:r>
        <w:rPr>
          <w:rFonts w:eastAsia="Arial" w:cs="Arial"/>
          <w:color w:val="000000"/>
          <w:lang w:val="nl-NL"/>
        </w:rPr>
        <w:t>De douchewanden zijn bedoeld voor persoonlijke hygiëne en als bescherming tegen opspattend water in het huishouden (geldt ook volgens EN 14428 voor hotels, studentenwoningen, ziekenhuizen en vergelijkbare instellingen).</w:t>
      </w:r>
    </w:p>
    <w:p w14:paraId="5E25C8BF" w14:textId="77777777" w:rsidR="004E688E" w:rsidRDefault="004E688E" w:rsidP="004E688E">
      <w:pPr>
        <w:pStyle w:val="Listenabsatz"/>
        <w:spacing w:after="0" w:line="276" w:lineRule="auto"/>
        <w:ind w:left="-454"/>
        <w:rPr>
          <w:lang w:val="nl-NL"/>
        </w:rPr>
      </w:pPr>
    </w:p>
    <w:p w14:paraId="6A933814" w14:textId="56F330DE" w:rsidR="004E688E" w:rsidRPr="004E688E" w:rsidRDefault="004E688E" w:rsidP="004E688E">
      <w:pPr>
        <w:pStyle w:val="Listenabsatz"/>
        <w:numPr>
          <w:ilvl w:val="0"/>
          <w:numId w:val="4"/>
        </w:numPr>
        <w:spacing w:after="0" w:line="276" w:lineRule="auto"/>
        <w:ind w:left="360"/>
      </w:pPr>
      <w:r w:rsidRPr="008A633F">
        <w:rPr>
          <w:rFonts w:eastAsia="Arial" w:cs="Arial"/>
          <w:b/>
          <w:color w:val="000000"/>
        </w:rPr>
        <w:t>Fabrikant:</w:t>
      </w:r>
      <w:r w:rsidRPr="008A633F">
        <w:t xml:space="preserve"> </w:t>
      </w:r>
      <w:r w:rsidR="008A633F" w:rsidRPr="008A633F">
        <w:t xml:space="preserve">HSK Duschkabinenbau KG, Zum Hohlen </w:t>
      </w:r>
      <w:r w:rsidR="008A633F">
        <w:t>M</w:t>
      </w:r>
      <w:r w:rsidR="008A633F" w:rsidRPr="008A633F">
        <w:t>orgen 2</w:t>
      </w:r>
      <w:r w:rsidR="008A633F">
        <w:t>2, 59939 Olsberg</w:t>
      </w:r>
      <w:r>
        <w:rPr>
          <w:rFonts w:eastAsia="Arial" w:cs="Arial"/>
          <w:color w:val="000000"/>
        </w:rPr>
        <w:t>,</w:t>
      </w:r>
      <w:r>
        <w:rPr>
          <w:rFonts w:eastAsia="Arial" w:cs="Arial"/>
          <w:spacing w:val="-12"/>
        </w:rPr>
        <w:t xml:space="preserve"> </w:t>
      </w:r>
      <w:proofErr w:type="spellStart"/>
      <w:r>
        <w:rPr>
          <w:rFonts w:eastAsia="Arial" w:cs="Arial"/>
          <w:spacing w:val="-12"/>
        </w:rPr>
        <w:t>Duitsland</w:t>
      </w:r>
      <w:proofErr w:type="spellEnd"/>
    </w:p>
    <w:p w14:paraId="2CDB384D" w14:textId="77777777" w:rsidR="004E688E" w:rsidRDefault="004E688E" w:rsidP="004E688E">
      <w:pPr>
        <w:pStyle w:val="Listenabsatz"/>
        <w:ind w:left="360"/>
        <w:rPr>
          <w:rFonts w:eastAsia="Arial" w:cs="Arial"/>
          <w:spacing w:val="-12"/>
        </w:rPr>
      </w:pPr>
    </w:p>
    <w:p w14:paraId="710B9E10" w14:textId="77777777" w:rsidR="004E688E" w:rsidRDefault="004E688E" w:rsidP="004E688E">
      <w:pPr>
        <w:pStyle w:val="Listenabsatz"/>
        <w:numPr>
          <w:ilvl w:val="0"/>
          <w:numId w:val="4"/>
        </w:numPr>
        <w:spacing w:after="0" w:line="276" w:lineRule="auto"/>
        <w:ind w:left="360"/>
        <w:rPr>
          <w:lang w:val="nl-NL"/>
        </w:rPr>
      </w:pPr>
      <w:r w:rsidRPr="004E688E">
        <w:rPr>
          <w:rFonts w:eastAsia="Arial" w:cs="Arial"/>
          <w:spacing w:val="-12"/>
          <w:lang w:val="nl-NL"/>
        </w:rPr>
        <w:t>S</w:t>
      </w:r>
      <w:r>
        <w:rPr>
          <w:rFonts w:eastAsia="Arial" w:cs="Arial"/>
          <w:b/>
          <w:color w:val="000000"/>
          <w:lang w:val="nl-NL"/>
        </w:rPr>
        <w:t>ysteem voor de beoordeling van de bestendigheid van de prestaties:</w:t>
      </w:r>
      <w:r>
        <w:rPr>
          <w:lang w:val="nl-NL"/>
        </w:rPr>
        <w:t xml:space="preserve"> </w:t>
      </w:r>
      <w:r>
        <w:rPr>
          <w:rFonts w:eastAsia="Arial" w:cs="Arial"/>
          <w:color w:val="000000"/>
          <w:lang w:val="nl-NL"/>
        </w:rPr>
        <w:t>Systeem</w:t>
      </w:r>
      <w:r>
        <w:rPr>
          <w:rFonts w:eastAsia="Arial" w:cs="Arial"/>
          <w:spacing w:val="-1"/>
          <w:lang w:val="nl-NL"/>
        </w:rPr>
        <w:t xml:space="preserve"> </w:t>
      </w:r>
      <w:r>
        <w:rPr>
          <w:rFonts w:eastAsia="Arial" w:cs="Arial"/>
          <w:color w:val="000000"/>
          <w:spacing w:val="-1"/>
          <w:lang w:val="nl-NL"/>
        </w:rPr>
        <w:t>4</w:t>
      </w:r>
    </w:p>
    <w:p w14:paraId="65BBBF93" w14:textId="77777777" w:rsidR="004E688E" w:rsidRDefault="004E688E" w:rsidP="004E688E">
      <w:pPr>
        <w:pStyle w:val="Listenabsatz"/>
        <w:ind w:left="1056"/>
        <w:rPr>
          <w:rFonts w:eastAsia="Arial" w:cs="Arial"/>
          <w:b/>
          <w:color w:val="000000"/>
          <w:lang w:val="nl-NL"/>
        </w:rPr>
      </w:pPr>
    </w:p>
    <w:p w14:paraId="6EB15CAA" w14:textId="77777777" w:rsidR="004E688E" w:rsidRDefault="004E688E" w:rsidP="004E688E">
      <w:pPr>
        <w:pStyle w:val="Listenabsatz"/>
        <w:numPr>
          <w:ilvl w:val="0"/>
          <w:numId w:val="4"/>
        </w:numPr>
        <w:spacing w:after="0" w:line="276" w:lineRule="auto"/>
        <w:ind w:left="360"/>
        <w:rPr>
          <w:rFonts w:eastAsia="Arial" w:cs="Arial"/>
          <w:color w:val="000000"/>
          <w:lang w:val="nl-NL"/>
        </w:rPr>
      </w:pPr>
      <w:r>
        <w:rPr>
          <w:rFonts w:eastAsia="Arial" w:cs="Arial"/>
          <w:b/>
          <w:color w:val="000000"/>
          <w:lang w:val="nl-NL"/>
        </w:rPr>
        <w:t>Geharmoniseerde productnormen:</w:t>
      </w:r>
      <w:r>
        <w:rPr>
          <w:rFonts w:eastAsia="Arial" w:cs="Arial"/>
          <w:color w:val="000000"/>
          <w:lang w:val="nl-NL"/>
        </w:rPr>
        <w:t xml:space="preserve"> EN</w:t>
      </w:r>
      <w:r>
        <w:rPr>
          <w:rFonts w:eastAsia="Arial" w:cs="Arial"/>
          <w:lang w:val="nl-NL"/>
        </w:rPr>
        <w:t xml:space="preserve"> </w:t>
      </w:r>
      <w:r>
        <w:rPr>
          <w:rFonts w:eastAsia="Arial" w:cs="Arial"/>
          <w:color w:val="000000"/>
          <w:lang w:val="nl-NL"/>
        </w:rPr>
        <w:t>14428:</w:t>
      </w:r>
      <w:r>
        <w:rPr>
          <w:rFonts w:eastAsia="Arial" w:cs="Arial"/>
          <w:lang w:val="nl-NL"/>
        </w:rPr>
        <w:t xml:space="preserve"> </w:t>
      </w:r>
      <w:r>
        <w:rPr>
          <w:rFonts w:eastAsia="Arial" w:cs="Arial"/>
          <w:color w:val="000000"/>
          <w:lang w:val="nl-NL"/>
        </w:rPr>
        <w:t>2004 + A1:2008</w:t>
      </w:r>
    </w:p>
    <w:p w14:paraId="253CE609" w14:textId="77777777" w:rsidR="004E688E" w:rsidRDefault="004E688E" w:rsidP="004E688E">
      <w:pPr>
        <w:pStyle w:val="Listenabsatz"/>
        <w:ind w:left="1056"/>
        <w:rPr>
          <w:rFonts w:eastAsia="Arial" w:cs="Arial"/>
          <w:b/>
          <w:color w:val="000000"/>
          <w:lang w:val="nl-NL"/>
        </w:rPr>
      </w:pPr>
    </w:p>
    <w:p w14:paraId="2C51BFE9" w14:textId="77777777" w:rsidR="004E688E" w:rsidRDefault="004E688E" w:rsidP="004E688E">
      <w:pPr>
        <w:pStyle w:val="Listenabsatz"/>
        <w:numPr>
          <w:ilvl w:val="0"/>
          <w:numId w:val="4"/>
        </w:numPr>
        <w:spacing w:after="0" w:line="276" w:lineRule="auto"/>
        <w:ind w:left="360"/>
        <w:rPr>
          <w:rFonts w:eastAsia="Arial" w:cs="Arial"/>
          <w:color w:val="000000"/>
          <w:lang w:val="nl-NL"/>
        </w:rPr>
      </w:pPr>
      <w:r>
        <w:rPr>
          <w:rFonts w:eastAsia="Arial" w:cs="Arial"/>
          <w:b/>
          <w:color w:val="000000"/>
          <w:lang w:val="nl-NL"/>
        </w:rPr>
        <w:t xml:space="preserve">Aangemelde </w:t>
      </w:r>
      <w:proofErr w:type="spellStart"/>
      <w:r>
        <w:rPr>
          <w:rFonts w:eastAsia="Arial" w:cs="Arial"/>
          <w:b/>
          <w:color w:val="000000"/>
          <w:lang w:val="nl-NL"/>
        </w:rPr>
        <w:t>instantie:</w:t>
      </w:r>
      <w:r>
        <w:rPr>
          <w:rFonts w:eastAsia="Arial" w:cs="Arial"/>
          <w:color w:val="000000"/>
          <w:lang w:val="nl-NL"/>
        </w:rPr>
        <w:t>Niet</w:t>
      </w:r>
      <w:proofErr w:type="spellEnd"/>
      <w:r>
        <w:rPr>
          <w:rFonts w:eastAsia="Arial" w:cs="Arial"/>
          <w:color w:val="000000"/>
          <w:lang w:val="nl-NL"/>
        </w:rPr>
        <w:t xml:space="preserve"> van toepassing omdat systeem 4 wordt gebruikt</w:t>
      </w:r>
    </w:p>
    <w:p w14:paraId="573C22E9" w14:textId="77777777" w:rsidR="004E688E" w:rsidRPr="004E688E" w:rsidRDefault="004E688E" w:rsidP="004E688E">
      <w:pPr>
        <w:pStyle w:val="Listenabsatz"/>
        <w:rPr>
          <w:b/>
          <w:lang w:val="nl-NL"/>
        </w:rPr>
      </w:pPr>
    </w:p>
    <w:p w14:paraId="3914399C" w14:textId="77777777" w:rsidR="004E688E" w:rsidRDefault="004E688E" w:rsidP="004E688E">
      <w:pPr>
        <w:pStyle w:val="Listenabsatz"/>
        <w:numPr>
          <w:ilvl w:val="0"/>
          <w:numId w:val="4"/>
        </w:numPr>
        <w:spacing w:after="0" w:line="276" w:lineRule="auto"/>
        <w:ind w:left="360"/>
        <w:rPr>
          <w:rFonts w:eastAsia="Arial" w:cs="Arial"/>
          <w:color w:val="000000"/>
          <w:lang w:val="nl-NL"/>
        </w:rPr>
      </w:pPr>
      <w:proofErr w:type="spellStart"/>
      <w:r>
        <w:rPr>
          <w:b/>
        </w:rPr>
        <w:t>Aangegeven</w:t>
      </w:r>
      <w:proofErr w:type="spellEnd"/>
      <w:r>
        <w:rPr>
          <w:b/>
        </w:rPr>
        <w:t xml:space="preserve"> </w:t>
      </w:r>
      <w:proofErr w:type="spellStart"/>
      <w:r>
        <w:rPr>
          <w:b/>
        </w:rPr>
        <w:t>prestaties</w:t>
      </w:r>
      <w:proofErr w:type="spellEnd"/>
      <w:r>
        <w:rPr>
          <w:b/>
        </w:rPr>
        <w:t>:</w:t>
      </w:r>
    </w:p>
    <w:tbl>
      <w:tblPr>
        <w:tblStyle w:val="Tabellenraster"/>
        <w:tblW w:w="0" w:type="auto"/>
        <w:tblInd w:w="421" w:type="dxa"/>
        <w:tblLook w:val="04A0" w:firstRow="1" w:lastRow="0" w:firstColumn="1" w:lastColumn="0" w:noHBand="0" w:noVBand="1"/>
      </w:tblPr>
      <w:tblGrid>
        <w:gridCol w:w="2365"/>
        <w:gridCol w:w="2126"/>
        <w:gridCol w:w="4077"/>
      </w:tblGrid>
      <w:tr w:rsidR="004E688E" w14:paraId="5EF5A182" w14:textId="77777777" w:rsidTr="004E688E">
        <w:tc>
          <w:tcPr>
            <w:tcW w:w="2365" w:type="dxa"/>
            <w:tcBorders>
              <w:top w:val="single" w:sz="4" w:space="0" w:color="auto"/>
              <w:left w:val="single" w:sz="4" w:space="0" w:color="auto"/>
              <w:bottom w:val="single" w:sz="4" w:space="0" w:color="auto"/>
              <w:right w:val="single" w:sz="4" w:space="0" w:color="auto"/>
            </w:tcBorders>
            <w:shd w:val="clear" w:color="auto" w:fill="FF0000"/>
            <w:hideMark/>
          </w:tcPr>
          <w:p w14:paraId="57F2DDE7" w14:textId="77777777" w:rsidR="004E688E" w:rsidRDefault="004E688E">
            <w:pPr>
              <w:spacing w:after="255"/>
              <w:contextualSpacing/>
              <w:rPr>
                <w:b/>
                <w:sz w:val="20"/>
                <w:szCs w:val="20"/>
              </w:rPr>
            </w:pPr>
            <w:proofErr w:type="spellStart"/>
            <w:r>
              <w:rPr>
                <w:b/>
                <w:sz w:val="20"/>
                <w:szCs w:val="20"/>
              </w:rPr>
              <w:t>Belangrijkste</w:t>
            </w:r>
            <w:proofErr w:type="spellEnd"/>
            <w:r>
              <w:rPr>
                <w:b/>
                <w:sz w:val="20"/>
                <w:szCs w:val="20"/>
              </w:rPr>
              <w:t xml:space="preserve"> </w:t>
            </w:r>
            <w:proofErr w:type="spellStart"/>
            <w:r>
              <w:rPr>
                <w:b/>
                <w:sz w:val="20"/>
                <w:szCs w:val="20"/>
              </w:rPr>
              <w:t>kenmerken</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E36C0A"/>
            <w:hideMark/>
          </w:tcPr>
          <w:p w14:paraId="1B37C4A8" w14:textId="77777777" w:rsidR="004E688E" w:rsidRDefault="004E688E">
            <w:pPr>
              <w:spacing w:after="255"/>
              <w:contextualSpacing/>
              <w:rPr>
                <w:b/>
                <w:sz w:val="20"/>
                <w:szCs w:val="20"/>
              </w:rPr>
            </w:pPr>
            <w:proofErr w:type="spellStart"/>
            <w:r>
              <w:rPr>
                <w:b/>
                <w:sz w:val="20"/>
                <w:szCs w:val="20"/>
              </w:rPr>
              <w:t>Beoordeling</w:t>
            </w:r>
            <w:proofErr w:type="spellEnd"/>
          </w:p>
        </w:tc>
        <w:tc>
          <w:tcPr>
            <w:tcW w:w="4077" w:type="dxa"/>
            <w:tcBorders>
              <w:top w:val="single" w:sz="4" w:space="0" w:color="auto"/>
              <w:left w:val="single" w:sz="4" w:space="0" w:color="auto"/>
              <w:bottom w:val="single" w:sz="4" w:space="0" w:color="auto"/>
              <w:right w:val="single" w:sz="4" w:space="0" w:color="auto"/>
            </w:tcBorders>
            <w:hideMark/>
          </w:tcPr>
          <w:p w14:paraId="45801D6C" w14:textId="77777777" w:rsidR="004E688E" w:rsidRDefault="004E688E">
            <w:pPr>
              <w:spacing w:after="255"/>
              <w:contextualSpacing/>
              <w:rPr>
                <w:b/>
                <w:sz w:val="20"/>
                <w:szCs w:val="20"/>
              </w:rPr>
            </w:pPr>
            <w:proofErr w:type="spellStart"/>
            <w:r>
              <w:rPr>
                <w:b/>
                <w:sz w:val="20"/>
                <w:szCs w:val="20"/>
              </w:rPr>
              <w:t>Geharmoniseerde</w:t>
            </w:r>
            <w:proofErr w:type="spellEnd"/>
            <w:r>
              <w:rPr>
                <w:b/>
                <w:sz w:val="20"/>
                <w:szCs w:val="20"/>
              </w:rPr>
              <w:t xml:space="preserve"> technische </w:t>
            </w:r>
            <w:proofErr w:type="spellStart"/>
            <w:r>
              <w:rPr>
                <w:b/>
                <w:sz w:val="20"/>
                <w:szCs w:val="20"/>
              </w:rPr>
              <w:t>specificaties</w:t>
            </w:r>
            <w:proofErr w:type="spellEnd"/>
          </w:p>
        </w:tc>
      </w:tr>
      <w:tr w:rsidR="004E688E" w14:paraId="5DE38339" w14:textId="77777777" w:rsidTr="004E688E">
        <w:tc>
          <w:tcPr>
            <w:tcW w:w="2365" w:type="dxa"/>
            <w:tcBorders>
              <w:top w:val="single" w:sz="4" w:space="0" w:color="auto"/>
              <w:left w:val="single" w:sz="4" w:space="0" w:color="auto"/>
              <w:bottom w:val="single" w:sz="4" w:space="0" w:color="auto"/>
              <w:right w:val="single" w:sz="4" w:space="0" w:color="auto"/>
            </w:tcBorders>
            <w:shd w:val="clear" w:color="auto" w:fill="FF0000"/>
            <w:hideMark/>
          </w:tcPr>
          <w:p w14:paraId="1041D9F0" w14:textId="77777777" w:rsidR="004E688E" w:rsidRDefault="004E688E">
            <w:pPr>
              <w:spacing w:after="255"/>
              <w:contextualSpacing/>
              <w:rPr>
                <w:sz w:val="20"/>
                <w:szCs w:val="20"/>
              </w:rPr>
            </w:pPr>
            <w:proofErr w:type="spellStart"/>
            <w:r>
              <w:rPr>
                <w:sz w:val="20"/>
                <w:szCs w:val="20"/>
              </w:rPr>
              <w:t>Reinigbaarheid</w:t>
            </w:r>
            <w:proofErr w:type="spellEnd"/>
            <w:r>
              <w:rPr>
                <w:sz w:val="20"/>
                <w:szCs w:val="20"/>
              </w:rPr>
              <w:t xml:space="preserve"> (CA)</w:t>
            </w:r>
          </w:p>
        </w:tc>
        <w:tc>
          <w:tcPr>
            <w:tcW w:w="2126" w:type="dxa"/>
            <w:tcBorders>
              <w:top w:val="single" w:sz="4" w:space="0" w:color="auto"/>
              <w:left w:val="single" w:sz="4" w:space="0" w:color="auto"/>
              <w:bottom w:val="single" w:sz="4" w:space="0" w:color="auto"/>
              <w:right w:val="single" w:sz="4" w:space="0" w:color="auto"/>
            </w:tcBorders>
            <w:shd w:val="clear" w:color="auto" w:fill="E36C0A"/>
            <w:hideMark/>
          </w:tcPr>
          <w:p w14:paraId="49527A45" w14:textId="77777777" w:rsidR="004E688E" w:rsidRDefault="004E688E">
            <w:pPr>
              <w:spacing w:after="255"/>
              <w:contextualSpacing/>
              <w:rPr>
                <w:sz w:val="20"/>
                <w:szCs w:val="20"/>
              </w:rPr>
            </w:pPr>
            <w:proofErr w:type="spellStart"/>
            <w:r>
              <w:rPr>
                <w:sz w:val="20"/>
                <w:szCs w:val="20"/>
              </w:rPr>
              <w:t>Goedgekeurd</w:t>
            </w:r>
            <w:proofErr w:type="spellEnd"/>
          </w:p>
        </w:tc>
        <w:tc>
          <w:tcPr>
            <w:tcW w:w="4077" w:type="dxa"/>
            <w:tcBorders>
              <w:top w:val="single" w:sz="4" w:space="0" w:color="auto"/>
              <w:left w:val="single" w:sz="4" w:space="0" w:color="auto"/>
              <w:bottom w:val="single" w:sz="4" w:space="0" w:color="auto"/>
              <w:right w:val="single" w:sz="4" w:space="0" w:color="auto"/>
            </w:tcBorders>
            <w:hideMark/>
          </w:tcPr>
          <w:p w14:paraId="7C2977BD" w14:textId="77777777" w:rsidR="004E688E" w:rsidRDefault="004E688E">
            <w:pPr>
              <w:spacing w:after="255"/>
              <w:contextualSpacing/>
              <w:rPr>
                <w:sz w:val="20"/>
                <w:szCs w:val="20"/>
              </w:rPr>
            </w:pPr>
            <w:r>
              <w:rPr>
                <w:rFonts w:eastAsia="Arial" w:cs="Arial"/>
                <w:color w:val="000000"/>
                <w:sz w:val="20"/>
                <w:szCs w:val="20"/>
                <w:lang w:val="nl-NL"/>
              </w:rPr>
              <w:t xml:space="preserve">       EN</w:t>
            </w:r>
            <w:r>
              <w:rPr>
                <w:rFonts w:eastAsia="Arial" w:cs="Arial"/>
                <w:sz w:val="20"/>
                <w:szCs w:val="20"/>
                <w:lang w:val="nl-NL"/>
              </w:rPr>
              <w:t xml:space="preserve"> </w:t>
            </w:r>
            <w:r>
              <w:rPr>
                <w:rFonts w:eastAsia="Arial" w:cs="Arial"/>
                <w:color w:val="000000"/>
                <w:sz w:val="20"/>
                <w:szCs w:val="20"/>
                <w:lang w:val="nl-NL"/>
              </w:rPr>
              <w:t>14428:</w:t>
            </w:r>
            <w:r>
              <w:rPr>
                <w:rFonts w:eastAsia="Arial" w:cs="Arial"/>
                <w:sz w:val="20"/>
                <w:szCs w:val="20"/>
                <w:lang w:val="nl-NL"/>
              </w:rPr>
              <w:t xml:space="preserve"> </w:t>
            </w:r>
            <w:r>
              <w:rPr>
                <w:rFonts w:eastAsia="Arial" w:cs="Arial"/>
                <w:color w:val="000000"/>
                <w:sz w:val="20"/>
                <w:szCs w:val="20"/>
                <w:lang w:val="nl-NL"/>
              </w:rPr>
              <w:t>2004 + A1:2008</w:t>
            </w:r>
          </w:p>
        </w:tc>
      </w:tr>
      <w:tr w:rsidR="004E688E" w14:paraId="0D63E4EF" w14:textId="77777777" w:rsidTr="004E688E">
        <w:tc>
          <w:tcPr>
            <w:tcW w:w="2365" w:type="dxa"/>
            <w:tcBorders>
              <w:top w:val="single" w:sz="4" w:space="0" w:color="auto"/>
              <w:left w:val="single" w:sz="4" w:space="0" w:color="auto"/>
              <w:bottom w:val="single" w:sz="4" w:space="0" w:color="auto"/>
              <w:right w:val="single" w:sz="4" w:space="0" w:color="auto"/>
            </w:tcBorders>
            <w:shd w:val="clear" w:color="auto" w:fill="FF0000"/>
            <w:hideMark/>
          </w:tcPr>
          <w:p w14:paraId="7C2DFB65" w14:textId="77777777" w:rsidR="004E688E" w:rsidRDefault="004E688E">
            <w:pPr>
              <w:spacing w:after="255"/>
              <w:contextualSpacing/>
              <w:rPr>
                <w:sz w:val="20"/>
                <w:szCs w:val="20"/>
              </w:rPr>
            </w:pPr>
            <w:proofErr w:type="spellStart"/>
            <w:r>
              <w:rPr>
                <w:sz w:val="20"/>
                <w:szCs w:val="20"/>
              </w:rPr>
              <w:t>Breuk</w:t>
            </w:r>
            <w:proofErr w:type="spellEnd"/>
            <w:r>
              <w:rPr>
                <w:sz w:val="20"/>
                <w:szCs w:val="20"/>
              </w:rPr>
              <w:t xml:space="preserve"> </w:t>
            </w:r>
            <w:proofErr w:type="spellStart"/>
            <w:r>
              <w:rPr>
                <w:sz w:val="20"/>
                <w:szCs w:val="20"/>
              </w:rPr>
              <w:t>eigenschappen</w:t>
            </w:r>
            <w:proofErr w:type="spellEnd"/>
            <w:r>
              <w:rPr>
                <w:sz w:val="20"/>
                <w:szCs w:val="20"/>
              </w:rPr>
              <w:t xml:space="preserve"> (IR)</w:t>
            </w:r>
          </w:p>
        </w:tc>
        <w:tc>
          <w:tcPr>
            <w:tcW w:w="2126" w:type="dxa"/>
            <w:tcBorders>
              <w:top w:val="single" w:sz="4" w:space="0" w:color="auto"/>
              <w:left w:val="single" w:sz="4" w:space="0" w:color="auto"/>
              <w:bottom w:val="single" w:sz="4" w:space="0" w:color="auto"/>
              <w:right w:val="single" w:sz="4" w:space="0" w:color="auto"/>
            </w:tcBorders>
            <w:shd w:val="clear" w:color="auto" w:fill="E36C0A"/>
            <w:hideMark/>
          </w:tcPr>
          <w:p w14:paraId="0B123BCB" w14:textId="77777777" w:rsidR="004E688E" w:rsidRDefault="004E688E">
            <w:pPr>
              <w:spacing w:after="255"/>
              <w:contextualSpacing/>
              <w:rPr>
                <w:sz w:val="20"/>
                <w:szCs w:val="20"/>
              </w:rPr>
            </w:pPr>
            <w:proofErr w:type="spellStart"/>
            <w:r>
              <w:rPr>
                <w:sz w:val="20"/>
                <w:szCs w:val="20"/>
              </w:rPr>
              <w:t>Goedgekeurd</w:t>
            </w:r>
            <w:proofErr w:type="spellEnd"/>
          </w:p>
        </w:tc>
        <w:tc>
          <w:tcPr>
            <w:tcW w:w="4077" w:type="dxa"/>
            <w:tcBorders>
              <w:top w:val="single" w:sz="4" w:space="0" w:color="auto"/>
              <w:left w:val="single" w:sz="4" w:space="0" w:color="auto"/>
              <w:bottom w:val="single" w:sz="4" w:space="0" w:color="auto"/>
              <w:right w:val="single" w:sz="4" w:space="0" w:color="auto"/>
            </w:tcBorders>
            <w:hideMark/>
          </w:tcPr>
          <w:p w14:paraId="558C9603" w14:textId="77777777" w:rsidR="004E688E" w:rsidRDefault="004E688E">
            <w:pPr>
              <w:spacing w:after="255"/>
              <w:contextualSpacing/>
              <w:rPr>
                <w:sz w:val="20"/>
                <w:szCs w:val="20"/>
              </w:rPr>
            </w:pPr>
            <w:r>
              <w:rPr>
                <w:rFonts w:eastAsia="Arial" w:cs="Arial"/>
                <w:color w:val="000000"/>
                <w:sz w:val="20"/>
                <w:szCs w:val="20"/>
                <w:lang w:val="nl-NL"/>
              </w:rPr>
              <w:t xml:space="preserve">       EN</w:t>
            </w:r>
            <w:r>
              <w:rPr>
                <w:rFonts w:eastAsia="Arial" w:cs="Arial"/>
                <w:sz w:val="20"/>
                <w:szCs w:val="20"/>
                <w:lang w:val="nl-NL"/>
              </w:rPr>
              <w:t xml:space="preserve"> </w:t>
            </w:r>
            <w:r>
              <w:rPr>
                <w:rFonts w:eastAsia="Arial" w:cs="Arial"/>
                <w:color w:val="000000"/>
                <w:sz w:val="20"/>
                <w:szCs w:val="20"/>
                <w:lang w:val="nl-NL"/>
              </w:rPr>
              <w:t>14428:</w:t>
            </w:r>
            <w:r>
              <w:rPr>
                <w:rFonts w:eastAsia="Arial" w:cs="Arial"/>
                <w:sz w:val="20"/>
                <w:szCs w:val="20"/>
                <w:lang w:val="nl-NL"/>
              </w:rPr>
              <w:t xml:space="preserve"> </w:t>
            </w:r>
            <w:r>
              <w:rPr>
                <w:rFonts w:eastAsia="Arial" w:cs="Arial"/>
                <w:color w:val="000000"/>
                <w:sz w:val="20"/>
                <w:szCs w:val="20"/>
                <w:lang w:val="nl-NL"/>
              </w:rPr>
              <w:t>2004 + A1:2008</w:t>
            </w:r>
          </w:p>
        </w:tc>
      </w:tr>
      <w:tr w:rsidR="004E688E" w14:paraId="5636AA0B" w14:textId="77777777" w:rsidTr="004E688E">
        <w:tc>
          <w:tcPr>
            <w:tcW w:w="2365" w:type="dxa"/>
            <w:tcBorders>
              <w:top w:val="single" w:sz="4" w:space="0" w:color="auto"/>
              <w:left w:val="single" w:sz="4" w:space="0" w:color="auto"/>
              <w:bottom w:val="single" w:sz="4" w:space="0" w:color="auto"/>
              <w:right w:val="single" w:sz="4" w:space="0" w:color="auto"/>
            </w:tcBorders>
            <w:shd w:val="clear" w:color="auto" w:fill="FF0000"/>
            <w:hideMark/>
          </w:tcPr>
          <w:p w14:paraId="4C525142" w14:textId="77777777" w:rsidR="004E688E" w:rsidRDefault="004E688E">
            <w:pPr>
              <w:spacing w:after="255"/>
              <w:contextualSpacing/>
              <w:rPr>
                <w:sz w:val="20"/>
                <w:szCs w:val="20"/>
              </w:rPr>
            </w:pPr>
            <w:proofErr w:type="spellStart"/>
            <w:r>
              <w:rPr>
                <w:sz w:val="20"/>
                <w:szCs w:val="20"/>
              </w:rPr>
              <w:t>Duurzaamheid</w:t>
            </w:r>
            <w:proofErr w:type="spellEnd"/>
            <w:r>
              <w:rPr>
                <w:sz w:val="20"/>
                <w:szCs w:val="20"/>
              </w:rPr>
              <w:t xml:space="preserve"> (DA)</w:t>
            </w:r>
          </w:p>
        </w:tc>
        <w:tc>
          <w:tcPr>
            <w:tcW w:w="2126" w:type="dxa"/>
            <w:tcBorders>
              <w:top w:val="single" w:sz="4" w:space="0" w:color="auto"/>
              <w:left w:val="single" w:sz="4" w:space="0" w:color="auto"/>
              <w:bottom w:val="single" w:sz="4" w:space="0" w:color="auto"/>
              <w:right w:val="single" w:sz="4" w:space="0" w:color="auto"/>
            </w:tcBorders>
            <w:shd w:val="clear" w:color="auto" w:fill="E36C0A"/>
            <w:hideMark/>
          </w:tcPr>
          <w:p w14:paraId="0D041FCE" w14:textId="77777777" w:rsidR="004E688E" w:rsidRDefault="004E688E">
            <w:pPr>
              <w:spacing w:after="255"/>
              <w:contextualSpacing/>
              <w:rPr>
                <w:sz w:val="20"/>
                <w:szCs w:val="20"/>
              </w:rPr>
            </w:pPr>
            <w:proofErr w:type="spellStart"/>
            <w:r>
              <w:rPr>
                <w:sz w:val="20"/>
                <w:szCs w:val="20"/>
              </w:rPr>
              <w:t>Goedgekeurd</w:t>
            </w:r>
            <w:proofErr w:type="spellEnd"/>
          </w:p>
        </w:tc>
        <w:tc>
          <w:tcPr>
            <w:tcW w:w="4077" w:type="dxa"/>
            <w:tcBorders>
              <w:top w:val="single" w:sz="4" w:space="0" w:color="auto"/>
              <w:left w:val="single" w:sz="4" w:space="0" w:color="auto"/>
              <w:bottom w:val="single" w:sz="4" w:space="0" w:color="auto"/>
              <w:right w:val="single" w:sz="4" w:space="0" w:color="auto"/>
            </w:tcBorders>
            <w:hideMark/>
          </w:tcPr>
          <w:p w14:paraId="7244D89B" w14:textId="77777777" w:rsidR="004E688E" w:rsidRDefault="004E688E">
            <w:pPr>
              <w:spacing w:after="255"/>
              <w:contextualSpacing/>
              <w:rPr>
                <w:sz w:val="20"/>
                <w:szCs w:val="20"/>
              </w:rPr>
            </w:pPr>
            <w:r>
              <w:rPr>
                <w:rFonts w:eastAsia="Arial" w:cs="Arial"/>
                <w:color w:val="000000"/>
                <w:sz w:val="20"/>
                <w:szCs w:val="20"/>
                <w:lang w:val="nl-NL"/>
              </w:rPr>
              <w:t xml:space="preserve">       EN</w:t>
            </w:r>
            <w:r>
              <w:rPr>
                <w:rFonts w:eastAsia="Arial" w:cs="Arial"/>
                <w:sz w:val="20"/>
                <w:szCs w:val="20"/>
                <w:lang w:val="nl-NL"/>
              </w:rPr>
              <w:t xml:space="preserve"> </w:t>
            </w:r>
            <w:r>
              <w:rPr>
                <w:rFonts w:eastAsia="Arial" w:cs="Arial"/>
                <w:color w:val="000000"/>
                <w:sz w:val="20"/>
                <w:szCs w:val="20"/>
                <w:lang w:val="nl-NL"/>
              </w:rPr>
              <w:t>14428:</w:t>
            </w:r>
            <w:r>
              <w:rPr>
                <w:rFonts w:eastAsia="Arial" w:cs="Arial"/>
                <w:sz w:val="20"/>
                <w:szCs w:val="20"/>
                <w:lang w:val="nl-NL"/>
              </w:rPr>
              <w:t xml:space="preserve"> </w:t>
            </w:r>
            <w:r>
              <w:rPr>
                <w:rFonts w:eastAsia="Arial" w:cs="Arial"/>
                <w:color w:val="000000"/>
                <w:sz w:val="20"/>
                <w:szCs w:val="20"/>
                <w:lang w:val="nl-NL"/>
              </w:rPr>
              <w:t>2004 + A1:2008</w:t>
            </w:r>
          </w:p>
        </w:tc>
      </w:tr>
    </w:tbl>
    <w:p w14:paraId="0A264C07" w14:textId="77777777" w:rsidR="004E688E" w:rsidRDefault="004E688E" w:rsidP="004E688E">
      <w:pPr>
        <w:pStyle w:val="Listenabsatz"/>
        <w:rPr>
          <w:lang w:val="nl-NL"/>
        </w:rPr>
      </w:pPr>
    </w:p>
    <w:p w14:paraId="7A3F6ED3" w14:textId="77777777" w:rsidR="004E688E" w:rsidRDefault="004E688E" w:rsidP="004E688E">
      <w:pPr>
        <w:pStyle w:val="Listenabsatz"/>
        <w:numPr>
          <w:ilvl w:val="0"/>
          <w:numId w:val="4"/>
        </w:numPr>
        <w:spacing w:after="0" w:line="276" w:lineRule="auto"/>
        <w:ind w:left="360"/>
        <w:rPr>
          <w:rFonts w:eastAsia="Arial" w:cs="Arial"/>
          <w:color w:val="000000"/>
          <w:lang w:val="nl-NL"/>
        </w:rPr>
      </w:pPr>
      <w:r>
        <w:rPr>
          <w:lang w:val="nl-NL"/>
        </w:rPr>
        <w:t>De prestaties van bovengenoemd product zijn in overeenstemming met de aangegeven prestatie(s). De hierboven genoemde fabrikant is als enige verantwoordelijk voor het opstellen van de prestatieverklaring in overeenstemming met Verordening (EU) nr. 305/2011.</w:t>
      </w:r>
    </w:p>
    <w:p w14:paraId="6E8B7D06" w14:textId="77777777" w:rsidR="004E688E" w:rsidRPr="004E688E" w:rsidRDefault="004E688E" w:rsidP="004E688E">
      <w:pPr>
        <w:pStyle w:val="Listenabsatz"/>
        <w:autoSpaceDE w:val="0"/>
        <w:autoSpaceDN w:val="0"/>
        <w:adjustRightInd w:val="0"/>
        <w:spacing w:after="0"/>
        <w:ind w:left="360" w:right="-141"/>
        <w:textAlignment w:val="center"/>
        <w:rPr>
          <w:lang w:val="nl-NL"/>
        </w:rPr>
      </w:pPr>
    </w:p>
    <w:p w14:paraId="7848506E" w14:textId="77777777" w:rsidR="004E688E" w:rsidRDefault="004E688E" w:rsidP="004E688E">
      <w:pPr>
        <w:spacing w:after="0" w:line="276" w:lineRule="auto"/>
        <w:ind w:left="-94"/>
        <w:contextualSpacing/>
        <w:rPr>
          <w:noProof/>
          <w:lang w:val="nl-NL" w:eastAsia="de-DE"/>
        </w:rPr>
      </w:pPr>
      <w:r>
        <w:rPr>
          <w:lang w:val="nl-NL"/>
        </w:rPr>
        <w:t>Ondertekend voor en namens de fabrikant van:</w:t>
      </w:r>
    </w:p>
    <w:p w14:paraId="377B0734" w14:textId="0305F4CB" w:rsidR="00FF5F7F" w:rsidRPr="004E688E" w:rsidRDefault="00CC692D" w:rsidP="006D2CE9">
      <w:pPr>
        <w:spacing w:after="0" w:line="276" w:lineRule="auto"/>
        <w:ind w:left="-94"/>
        <w:contextualSpacing/>
        <w:rPr>
          <w:i/>
          <w:iCs/>
          <w:lang w:val="nl-NL"/>
        </w:rPr>
      </w:pPr>
      <w:r w:rsidRPr="004E688E">
        <w:rPr>
          <w:i/>
          <w:iCs/>
          <w:noProof/>
          <w:lang w:val="nl-NL"/>
        </w:rPr>
        <w:drawing>
          <wp:anchor distT="0" distB="0" distL="114300" distR="114300" simplePos="0" relativeHeight="251665920" behindDoc="1" locked="0" layoutInCell="1" allowOverlap="1" wp14:anchorId="4FFFD7BA" wp14:editId="333C5DC0">
            <wp:simplePos x="0" y="0"/>
            <wp:positionH relativeFrom="column">
              <wp:posOffset>3105150</wp:posOffset>
            </wp:positionH>
            <wp:positionV relativeFrom="paragraph">
              <wp:posOffset>130810</wp:posOffset>
            </wp:positionV>
            <wp:extent cx="1337310" cy="406400"/>
            <wp:effectExtent l="0" t="0" r="0" b="0"/>
            <wp:wrapTight wrapText="bothSides">
              <wp:wrapPolygon edited="0">
                <wp:start x="0" y="0"/>
                <wp:lineTo x="0" y="20250"/>
                <wp:lineTo x="21231" y="20250"/>
                <wp:lineTo x="21231" y="0"/>
                <wp:lineTo x="0" y="0"/>
              </wp:wrapPolygon>
            </wp:wrapTight>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37310" cy="406400"/>
                    </a:xfrm>
                    <a:prstGeom prst="rect">
                      <a:avLst/>
                    </a:prstGeom>
                    <a:noFill/>
                    <a:ln>
                      <a:noFill/>
                    </a:ln>
                  </pic:spPr>
                </pic:pic>
              </a:graphicData>
            </a:graphic>
          </wp:anchor>
        </w:drawing>
      </w:r>
      <w:r w:rsidRPr="004E688E">
        <w:rPr>
          <w:i/>
          <w:iCs/>
          <w:lang w:val="nl-NL"/>
        </w:rPr>
        <w:t>Joachim</w:t>
      </w:r>
      <w:r w:rsidR="00FF5F7F" w:rsidRPr="004E688E">
        <w:rPr>
          <w:i/>
          <w:iCs/>
          <w:lang w:val="nl-NL"/>
        </w:rPr>
        <w:t xml:space="preserve">. Schulte, </w:t>
      </w:r>
      <w:r w:rsidR="00B73D3D" w:rsidRPr="004E688E">
        <w:rPr>
          <w:i/>
          <w:iCs/>
          <w:lang w:val="nl-NL"/>
        </w:rPr>
        <w:t>uitvoerend manager</w:t>
      </w:r>
    </w:p>
    <w:p w14:paraId="05D017E8" w14:textId="00FB00CE" w:rsidR="006D2CE9" w:rsidRPr="004E688E" w:rsidRDefault="006D2CE9" w:rsidP="006D2CE9">
      <w:pPr>
        <w:spacing w:after="0" w:line="276" w:lineRule="auto"/>
        <w:ind w:left="-94"/>
        <w:contextualSpacing/>
        <w:rPr>
          <w:lang w:val="nl-NL"/>
        </w:rPr>
      </w:pPr>
    </w:p>
    <w:p w14:paraId="1B31D3BC" w14:textId="78522943" w:rsidR="00FF5F7F" w:rsidRPr="00CC692D" w:rsidRDefault="00CC692D" w:rsidP="006D2CE9">
      <w:pPr>
        <w:spacing w:after="0" w:line="276" w:lineRule="auto"/>
        <w:ind w:left="-94"/>
        <w:contextualSpacing/>
        <w:rPr>
          <w:sz w:val="20"/>
          <w:szCs w:val="20"/>
          <w:lang w:val="nl-NL"/>
        </w:rPr>
      </w:pPr>
      <w:r>
        <w:rPr>
          <w:sz w:val="20"/>
          <w:szCs w:val="20"/>
          <w:lang w:val="nl-NL"/>
        </w:rPr>
        <w:tab/>
      </w:r>
      <w:r>
        <w:rPr>
          <w:sz w:val="20"/>
          <w:szCs w:val="20"/>
          <w:lang w:val="nl-NL"/>
        </w:rPr>
        <w:tab/>
      </w:r>
      <w:r>
        <w:rPr>
          <w:sz w:val="20"/>
          <w:szCs w:val="20"/>
          <w:lang w:val="nl-NL"/>
        </w:rPr>
        <w:tab/>
      </w:r>
      <w:r>
        <w:rPr>
          <w:sz w:val="20"/>
          <w:szCs w:val="20"/>
          <w:lang w:val="nl-NL"/>
        </w:rPr>
        <w:tab/>
      </w:r>
      <w:r>
        <w:rPr>
          <w:sz w:val="20"/>
          <w:szCs w:val="20"/>
          <w:lang w:val="nl-NL"/>
        </w:rPr>
        <w:tab/>
      </w:r>
      <w:r>
        <w:rPr>
          <w:sz w:val="20"/>
          <w:szCs w:val="20"/>
          <w:lang w:val="nl-NL"/>
        </w:rPr>
        <w:tab/>
      </w:r>
      <w:r>
        <w:rPr>
          <w:sz w:val="20"/>
          <w:szCs w:val="20"/>
          <w:lang w:val="nl-NL"/>
        </w:rPr>
        <w:tab/>
      </w:r>
      <w:r>
        <w:rPr>
          <w:sz w:val="20"/>
          <w:szCs w:val="20"/>
          <w:lang w:val="nl-NL"/>
        </w:rPr>
        <w:tab/>
      </w:r>
    </w:p>
    <w:p w14:paraId="61948C77" w14:textId="4B2E9DA7" w:rsidR="006D2CE9" w:rsidRPr="004E688E" w:rsidRDefault="006D2CE9" w:rsidP="006D2CE9">
      <w:pPr>
        <w:spacing w:after="0" w:line="276" w:lineRule="auto"/>
        <w:ind w:left="360"/>
        <w:rPr>
          <w:lang w:val="nl-NL"/>
        </w:rPr>
      </w:pPr>
      <w:r w:rsidRPr="004E688E">
        <w:rPr>
          <w:noProof/>
          <w:lang w:val="nl-NL"/>
        </w:rPr>
        <mc:AlternateContent>
          <mc:Choice Requires="wps">
            <w:drawing>
              <wp:anchor distT="0" distB="0" distL="114300" distR="114300" simplePos="0" relativeHeight="251661824" behindDoc="0" locked="0" layoutInCell="1" allowOverlap="1" wp14:anchorId="37DC1D52" wp14:editId="125DABCF">
                <wp:simplePos x="0" y="0"/>
                <wp:positionH relativeFrom="column">
                  <wp:posOffset>3053080</wp:posOffset>
                </wp:positionH>
                <wp:positionV relativeFrom="paragraph">
                  <wp:posOffset>177800</wp:posOffset>
                </wp:positionV>
                <wp:extent cx="2164080" cy="0"/>
                <wp:effectExtent l="0" t="0" r="0" b="0"/>
                <wp:wrapNone/>
                <wp:docPr id="3" name="Gerade Verbindung 3"/>
                <wp:cNvGraphicFramePr/>
                <a:graphic xmlns:a="http://schemas.openxmlformats.org/drawingml/2006/main">
                  <a:graphicData uri="http://schemas.microsoft.com/office/word/2010/wordprocessingShape">
                    <wps:wsp>
                      <wps:cNvCnPr/>
                      <wps:spPr>
                        <a:xfrm flipV="1">
                          <a:off x="0" y="0"/>
                          <a:ext cx="216408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C27DDC0" id="Gerade Verbindung 3" o:spid="_x0000_s1026" style="position:absolute;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0.4pt,14pt" to="410.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" strokecolor="#4a7ebb"/>
            </w:pict>
          </mc:Fallback>
        </mc:AlternateContent>
      </w:r>
      <w:r w:rsidRPr="004E688E">
        <w:rPr>
          <w:noProof/>
          <w:lang w:val="nl-NL"/>
        </w:rPr>
        <mc:AlternateContent>
          <mc:Choice Requires="wps">
            <w:drawing>
              <wp:anchor distT="0" distB="0" distL="114300" distR="114300" simplePos="0" relativeHeight="251652608" behindDoc="0" locked="0" layoutInCell="1" allowOverlap="1" wp14:anchorId="2E94CF96" wp14:editId="1DEC677D">
                <wp:simplePos x="0" y="0"/>
                <wp:positionH relativeFrom="column">
                  <wp:posOffset>5080</wp:posOffset>
                </wp:positionH>
                <wp:positionV relativeFrom="paragraph">
                  <wp:posOffset>175895</wp:posOffset>
                </wp:positionV>
                <wp:extent cx="2047875" cy="0"/>
                <wp:effectExtent l="0" t="0" r="0" b="0"/>
                <wp:wrapNone/>
                <wp:docPr id="2" name="Gerade Verbindung 2"/>
                <wp:cNvGraphicFramePr/>
                <a:graphic xmlns:a="http://schemas.openxmlformats.org/drawingml/2006/main">
                  <a:graphicData uri="http://schemas.microsoft.com/office/word/2010/wordprocessingShape">
                    <wps:wsp>
                      <wps:cNvCnPr/>
                      <wps:spPr>
                        <a:xfrm flipV="1">
                          <a:off x="0" y="0"/>
                          <a:ext cx="204787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9C781FD" id="Gerade Verbindung 2" o:spid="_x0000_s1026" style="position:absolute;flip:y;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13.85pt" to="161.6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" strokecolor="#4a7ebb"/>
            </w:pict>
          </mc:Fallback>
        </mc:AlternateContent>
      </w:r>
      <w:r w:rsidR="00353541" w:rsidRPr="004E688E">
        <w:rPr>
          <w:lang w:val="nl-NL"/>
        </w:rPr>
        <w:t>Olsberg</w:t>
      </w:r>
      <w:r w:rsidR="00FF5F7F" w:rsidRPr="004E688E">
        <w:rPr>
          <w:lang w:val="nl-NL"/>
        </w:rPr>
        <w:t xml:space="preserve">, </w:t>
      </w:r>
      <w:r w:rsidR="009E37C3" w:rsidRPr="004E688E">
        <w:rPr>
          <w:lang w:val="nl-NL"/>
        </w:rPr>
        <w:t>01.</w:t>
      </w:r>
      <w:r w:rsidR="0013025B" w:rsidRPr="004E688E">
        <w:rPr>
          <w:lang w:val="nl-NL"/>
        </w:rPr>
        <w:t>02.2022</w:t>
      </w:r>
    </w:p>
    <w:p w14:paraId="643653D2" w14:textId="05BBAC60" w:rsidR="00866A31" w:rsidRPr="004E688E" w:rsidRDefault="00B73D3D" w:rsidP="00866A31">
      <w:pPr>
        <w:tabs>
          <w:tab w:val="left" w:pos="708"/>
          <w:tab w:val="left" w:pos="1416"/>
          <w:tab w:val="left" w:pos="2124"/>
          <w:tab w:val="left" w:pos="2832"/>
          <w:tab w:val="left" w:pos="3540"/>
          <w:tab w:val="left" w:pos="4248"/>
          <w:tab w:val="left" w:pos="4956"/>
          <w:tab w:val="left" w:pos="5664"/>
          <w:tab w:val="left" w:pos="6372"/>
          <w:tab w:val="right" w:pos="9072"/>
        </w:tabs>
        <w:spacing w:after="0" w:line="276" w:lineRule="auto"/>
        <w:ind w:left="360"/>
        <w:rPr>
          <w:i/>
          <w:iCs/>
          <w:lang w:val="nl-NL"/>
        </w:rPr>
      </w:pPr>
      <w:r w:rsidRPr="004E688E">
        <w:rPr>
          <w:i/>
          <w:iCs/>
          <w:lang w:val="nl-NL"/>
        </w:rPr>
        <w:t>Plaats en datum van afgifte</w:t>
      </w:r>
      <w:r w:rsidR="00FF5F7F" w:rsidRPr="004E688E">
        <w:rPr>
          <w:i/>
          <w:iCs/>
          <w:lang w:val="nl-NL"/>
        </w:rPr>
        <w:tab/>
      </w:r>
      <w:r w:rsidR="00FF5F7F" w:rsidRPr="004E688E">
        <w:rPr>
          <w:i/>
          <w:iCs/>
          <w:lang w:val="nl-NL"/>
        </w:rPr>
        <w:tab/>
      </w:r>
      <w:r w:rsidR="00FF5F7F" w:rsidRPr="004E688E">
        <w:rPr>
          <w:i/>
          <w:iCs/>
          <w:lang w:val="nl-NL"/>
        </w:rPr>
        <w:tab/>
      </w:r>
      <w:r w:rsidR="00FF5F7F" w:rsidRPr="004E688E">
        <w:rPr>
          <w:i/>
          <w:iCs/>
          <w:lang w:val="nl-NL"/>
        </w:rPr>
        <w:tab/>
      </w:r>
      <w:r w:rsidRPr="004E688E">
        <w:rPr>
          <w:i/>
          <w:iCs/>
          <w:lang w:val="nl-NL"/>
        </w:rPr>
        <w:tab/>
        <w:t>Handtekening</w:t>
      </w:r>
    </w:p>
    <w:sectPr w:rsidR="00866A31" w:rsidRPr="004E688E" w:rsidSect="00C5783C">
      <w:headerReference w:type="default" r:id="rId8"/>
      <w:pgSz w:w="11906" w:h="16838"/>
      <w:pgMar w:top="851" w:right="1418" w:bottom="851"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8AE77" w14:textId="77777777" w:rsidR="00FF5F7F" w:rsidRDefault="00FF5F7F" w:rsidP="00FF5F7F">
      <w:pPr>
        <w:spacing w:after="0"/>
      </w:pPr>
      <w:r>
        <w:separator/>
      </w:r>
    </w:p>
  </w:endnote>
  <w:endnote w:type="continuationSeparator" w:id="0">
    <w:p w14:paraId="35056A7F" w14:textId="77777777" w:rsidR="00FF5F7F" w:rsidRDefault="00FF5F7F" w:rsidP="00FF5F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Myriad Pro">
    <w:altName w:val="Aria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AF084" w14:textId="77777777" w:rsidR="00FF5F7F" w:rsidRDefault="00FF5F7F" w:rsidP="00FF5F7F">
      <w:pPr>
        <w:spacing w:after="0"/>
      </w:pPr>
      <w:r>
        <w:separator/>
      </w:r>
    </w:p>
  </w:footnote>
  <w:footnote w:type="continuationSeparator" w:id="0">
    <w:p w14:paraId="42E42216" w14:textId="77777777" w:rsidR="00FF5F7F" w:rsidRDefault="00FF5F7F" w:rsidP="00FF5F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31A0" w14:textId="1A86A09C" w:rsidR="000C777A" w:rsidRPr="0013025B" w:rsidRDefault="00CC692D" w:rsidP="000C777A">
    <w:pPr>
      <w:keepNext/>
      <w:keepLines/>
      <w:tabs>
        <w:tab w:val="left" w:pos="8160"/>
      </w:tabs>
      <w:spacing w:before="100" w:beforeAutospacing="1" w:after="0" w:line="276" w:lineRule="auto"/>
      <w:outlineLvl w:val="0"/>
      <w:rPr>
        <w:rFonts w:eastAsiaTheme="majorEastAsia" w:cs="Myriad Pro"/>
        <w:b/>
        <w:bCs/>
        <w:color w:val="000000"/>
        <w:sz w:val="20"/>
        <w:szCs w:val="20"/>
        <w:lang w:val="nl-NL"/>
      </w:rPr>
    </w:pPr>
    <w:r>
      <w:rPr>
        <w:rFonts w:cs="Myriad Pro"/>
        <w:noProof/>
        <w:color w:val="000000"/>
        <w:lang w:val="en-US"/>
      </w:rPr>
      <w:drawing>
        <wp:anchor distT="0" distB="0" distL="114300" distR="114300" simplePos="0" relativeHeight="251659264" behindDoc="0" locked="0" layoutInCell="1" allowOverlap="1" wp14:anchorId="4028582E" wp14:editId="578E328C">
          <wp:simplePos x="0" y="0"/>
          <wp:positionH relativeFrom="column">
            <wp:posOffset>4591050</wp:posOffset>
          </wp:positionH>
          <wp:positionV relativeFrom="paragraph">
            <wp:posOffset>92075</wp:posOffset>
          </wp:positionV>
          <wp:extent cx="1310640" cy="944880"/>
          <wp:effectExtent l="0" t="0" r="3810" b="762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0640" cy="944880"/>
                  </a:xfrm>
                  <a:prstGeom prst="rect">
                    <a:avLst/>
                  </a:prstGeom>
                  <a:noFill/>
                </pic:spPr>
              </pic:pic>
            </a:graphicData>
          </a:graphic>
        </wp:anchor>
      </w:drawing>
    </w:r>
    <w:r w:rsidR="0099442D" w:rsidRPr="0013025B">
      <w:rPr>
        <w:rFonts w:eastAsiaTheme="majorEastAsia" w:cs="Myriad Pro"/>
        <w:b/>
        <w:bCs/>
        <w:color w:val="000000"/>
        <w:sz w:val="20"/>
        <w:szCs w:val="20"/>
        <w:lang w:val="nl-NL"/>
      </w:rPr>
      <w:t>1</w:t>
    </w:r>
  </w:p>
  <w:p w14:paraId="701F761A" w14:textId="51A61793" w:rsidR="00FF5F7F" w:rsidRPr="00CC692D" w:rsidRDefault="00866A31" w:rsidP="00C57FE6">
    <w:pPr>
      <w:keepNext/>
      <w:keepLines/>
      <w:tabs>
        <w:tab w:val="left" w:pos="8160"/>
      </w:tabs>
      <w:spacing w:before="100" w:beforeAutospacing="1" w:after="0" w:line="276" w:lineRule="auto"/>
      <w:jc w:val="center"/>
      <w:outlineLvl w:val="0"/>
      <w:rPr>
        <w:rFonts w:eastAsiaTheme="majorEastAsia" w:cs="Myriad Pro"/>
        <w:color w:val="000000"/>
        <w:sz w:val="36"/>
        <w:szCs w:val="36"/>
        <w:lang w:val="nl-NL"/>
      </w:rPr>
    </w:pPr>
    <w:r w:rsidRPr="00CC692D">
      <w:rPr>
        <w:rFonts w:eastAsiaTheme="majorEastAsia" w:cs="Myriad Pro"/>
        <w:b/>
        <w:bCs/>
        <w:color w:val="000000"/>
        <w:sz w:val="36"/>
        <w:szCs w:val="36"/>
        <w:lang w:val="nl-NL"/>
      </w:rPr>
      <w:t>Prestatieverklaring</w:t>
    </w:r>
  </w:p>
  <w:p w14:paraId="0C5A2AB2" w14:textId="33996BA6" w:rsidR="00C57FE6" w:rsidRPr="00CC692D" w:rsidRDefault="00BE0AE5" w:rsidP="00C57FE6">
    <w:pPr>
      <w:autoSpaceDE w:val="0"/>
      <w:autoSpaceDN w:val="0"/>
      <w:adjustRightInd w:val="0"/>
      <w:spacing w:after="0" w:line="288" w:lineRule="auto"/>
      <w:ind w:right="-1417"/>
      <w:jc w:val="center"/>
      <w:textAlignment w:val="center"/>
      <w:rPr>
        <w:rFonts w:cs="Myriad Pro"/>
        <w:color w:val="000000"/>
        <w:lang w:val="nl-NL"/>
      </w:rPr>
    </w:pPr>
    <w:r w:rsidRPr="00CC692D">
      <w:rPr>
        <w:rFonts w:cs="Myriad Pro"/>
        <w:color w:val="000000"/>
        <w:lang w:val="nl-NL"/>
      </w:rPr>
      <w:t xml:space="preserve">volgens de bouwproductverordening </w:t>
    </w:r>
    <w:r w:rsidR="00FF5F7F" w:rsidRPr="00CC692D">
      <w:rPr>
        <w:rFonts w:cs="Myriad Pro"/>
        <w:color w:val="000000"/>
        <w:lang w:val="nl-NL"/>
      </w:rPr>
      <w:t>305/2011</w:t>
    </w:r>
  </w:p>
  <w:p w14:paraId="0202BF61" w14:textId="244F7A80" w:rsidR="00FF5F7F" w:rsidRPr="00C57FE6" w:rsidRDefault="00FF5F7F" w:rsidP="00C57FE6">
    <w:pPr>
      <w:autoSpaceDE w:val="0"/>
      <w:autoSpaceDN w:val="0"/>
      <w:adjustRightInd w:val="0"/>
      <w:spacing w:after="0" w:line="288" w:lineRule="auto"/>
      <w:ind w:right="-1417"/>
      <w:jc w:val="center"/>
      <w:textAlignment w:val="center"/>
      <w:rPr>
        <w:rFonts w:cs="Myriad Pro"/>
        <w:color w:val="000000"/>
      </w:rPr>
    </w:pPr>
    <w:r w:rsidRPr="00CC692D">
      <w:rPr>
        <w:rFonts w:cs="Myriad Pro"/>
        <w:color w:val="000000"/>
        <w:highlight w:val="yellow"/>
        <w:lang w:val="nl-NL"/>
      </w:rPr>
      <w:t>LE/</w:t>
    </w:r>
    <w:r w:rsidR="00CC692D">
      <w:rPr>
        <w:rFonts w:cs="Myriad Pro"/>
        <w:color w:val="000000"/>
        <w:highlight w:val="yellow"/>
        <w:lang w:val="nl-NL"/>
      </w:rPr>
      <w:t>HSK</w:t>
    </w:r>
    <w:r w:rsidRPr="00CC692D">
      <w:rPr>
        <w:rFonts w:cs="Myriad Pro"/>
        <w:color w:val="000000"/>
        <w:highlight w:val="yellow"/>
        <w:lang w:val="nl-NL"/>
      </w:rPr>
      <w:t xml:space="preserve">-Nr. </w:t>
    </w:r>
    <w:r w:rsidRPr="00FF5F7F">
      <w:rPr>
        <w:rFonts w:cs="Myriad Pro"/>
        <w:color w:val="000000"/>
        <w:highlight w:val="yellow"/>
      </w:rPr>
      <w:t>0</w:t>
    </w:r>
    <w:r w:rsidR="0013025B">
      <w:rPr>
        <w:rFonts w:cs="Myriad Pro"/>
        <w:color w:val="000000"/>
        <w:highlight w:val="yellow"/>
      </w:rPr>
      <w:t>1</w:t>
    </w:r>
    <w:r w:rsidRPr="00FF5F7F">
      <w:rPr>
        <w:rFonts w:cs="Myriad Pro"/>
        <w:color w:val="000000"/>
        <w:highlight w:val="yellow"/>
      </w:rPr>
      <w:t>/</w:t>
    </w:r>
    <w:r w:rsidR="008E260E" w:rsidRPr="001901C7">
      <w:rPr>
        <w:rFonts w:cs="Myriad Pro"/>
        <w:color w:val="000000"/>
        <w:highlight w:val="yellow"/>
      </w:rPr>
      <w:t>2019-01</w:t>
    </w:r>
    <w:r w:rsidR="001901C7" w:rsidRPr="001901C7">
      <w:rPr>
        <w:rFonts w:cs="Myriad Pro"/>
        <w:color w:val="000000"/>
        <w:highlight w:val="yellow"/>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765E8"/>
    <w:multiLevelType w:val="hybridMultilevel"/>
    <w:tmpl w:val="712E4D0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39360788"/>
    <w:multiLevelType w:val="hybridMultilevel"/>
    <w:tmpl w:val="6E3EC70A"/>
    <w:lvl w:ilvl="0" w:tplc="0407000F">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BD10501"/>
    <w:multiLevelType w:val="hybridMultilevel"/>
    <w:tmpl w:val="BB88D2F2"/>
    <w:lvl w:ilvl="0" w:tplc="32FE9334">
      <w:start w:val="4"/>
      <w:numFmt w:val="decimal"/>
      <w:lvlText w:val="%1."/>
      <w:lvlJc w:val="left"/>
      <w:pPr>
        <w:ind w:left="720" w:hanging="360"/>
      </w:pPr>
      <w:rPr>
        <w:rFonts w:eastAsia="Arial" w:cs="Arial" w:hint="default"/>
        <w:b/>
        <w:color w:val="00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96251D8"/>
    <w:multiLevelType w:val="multilevel"/>
    <w:tmpl w:val="CAD28A64"/>
    <w:lvl w:ilvl="0">
      <w:start w:val="1"/>
      <w:numFmt w:val="decimal"/>
      <w:lvlText w:val="%1."/>
      <w:lvlJc w:val="left"/>
      <w:pPr>
        <w:ind w:left="720" w:hanging="360"/>
      </w:pPr>
      <w:rPr>
        <w:rFonts w:hint="default"/>
      </w:rPr>
    </w:lvl>
    <w:lvl w:ilvl="1">
      <w:start w:val="1"/>
      <w:numFmt w:val="decimal"/>
      <w:isLgl/>
      <w:lvlText w:val="%1.%2"/>
      <w:lvlJc w:val="left"/>
      <w:pPr>
        <w:ind w:left="840" w:hanging="420"/>
      </w:pPr>
      <w:rPr>
        <w:rFonts w:hint="default"/>
        <w:color w:val="000000"/>
      </w:rPr>
    </w:lvl>
    <w:lvl w:ilvl="2">
      <w:start w:val="1"/>
      <w:numFmt w:val="decimal"/>
      <w:isLgl/>
      <w:lvlText w:val="%1.%2.%3"/>
      <w:lvlJc w:val="left"/>
      <w:pPr>
        <w:ind w:left="1200" w:hanging="720"/>
      </w:pPr>
      <w:rPr>
        <w:rFonts w:hint="default"/>
        <w:color w:val="000000"/>
      </w:rPr>
    </w:lvl>
    <w:lvl w:ilvl="3">
      <w:start w:val="1"/>
      <w:numFmt w:val="decimal"/>
      <w:isLgl/>
      <w:lvlText w:val="%1.%2.%3.%4"/>
      <w:lvlJc w:val="left"/>
      <w:pPr>
        <w:ind w:left="1260" w:hanging="720"/>
      </w:pPr>
      <w:rPr>
        <w:rFonts w:hint="default"/>
        <w:color w:val="000000"/>
      </w:rPr>
    </w:lvl>
    <w:lvl w:ilvl="4">
      <w:start w:val="1"/>
      <w:numFmt w:val="decimal"/>
      <w:isLgl/>
      <w:lvlText w:val="%1.%2.%3.%4.%5"/>
      <w:lvlJc w:val="left"/>
      <w:pPr>
        <w:ind w:left="1680" w:hanging="1080"/>
      </w:pPr>
      <w:rPr>
        <w:rFonts w:hint="default"/>
        <w:color w:val="000000"/>
      </w:rPr>
    </w:lvl>
    <w:lvl w:ilvl="5">
      <w:start w:val="1"/>
      <w:numFmt w:val="decimal"/>
      <w:isLgl/>
      <w:lvlText w:val="%1.%2.%3.%4.%5.%6"/>
      <w:lvlJc w:val="left"/>
      <w:pPr>
        <w:ind w:left="1740" w:hanging="108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220" w:hanging="1440"/>
      </w:pPr>
      <w:rPr>
        <w:rFonts w:hint="default"/>
        <w:color w:val="000000"/>
      </w:rPr>
    </w:lvl>
    <w:lvl w:ilvl="8">
      <w:start w:val="1"/>
      <w:numFmt w:val="decimal"/>
      <w:isLgl/>
      <w:lvlText w:val="%1.%2.%3.%4.%5.%6.%7.%8.%9"/>
      <w:lvlJc w:val="left"/>
      <w:pPr>
        <w:ind w:left="2280" w:hanging="1440"/>
      </w:pPr>
      <w:rPr>
        <w:rFonts w:hint="default"/>
        <w:color w:val="000000"/>
      </w:rPr>
    </w:lvl>
  </w:abstractNum>
  <w:num w:numId="1" w16cid:durableId="1043673581">
    <w:abstractNumId w:val="3"/>
  </w:num>
  <w:num w:numId="2" w16cid:durableId="816190608">
    <w:abstractNumId w:val="2"/>
  </w:num>
  <w:num w:numId="3" w16cid:durableId="1133058922">
    <w:abstractNumId w:val="1"/>
  </w:num>
  <w:num w:numId="4" w16cid:durableId="6190672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F7F"/>
    <w:rsid w:val="00097EA7"/>
    <w:rsid w:val="000C777A"/>
    <w:rsid w:val="0013025B"/>
    <w:rsid w:val="001532E5"/>
    <w:rsid w:val="001901C7"/>
    <w:rsid w:val="003024E4"/>
    <w:rsid w:val="00324A1D"/>
    <w:rsid w:val="00353541"/>
    <w:rsid w:val="00421EE7"/>
    <w:rsid w:val="004E688E"/>
    <w:rsid w:val="0050010B"/>
    <w:rsid w:val="00564640"/>
    <w:rsid w:val="00654EF3"/>
    <w:rsid w:val="006C14F6"/>
    <w:rsid w:val="006D2C4D"/>
    <w:rsid w:val="006D2CE9"/>
    <w:rsid w:val="006F7FA6"/>
    <w:rsid w:val="00752FA6"/>
    <w:rsid w:val="00771D63"/>
    <w:rsid w:val="007F2B07"/>
    <w:rsid w:val="00862080"/>
    <w:rsid w:val="00866A31"/>
    <w:rsid w:val="008A633F"/>
    <w:rsid w:val="008C11A0"/>
    <w:rsid w:val="008E260E"/>
    <w:rsid w:val="009242B0"/>
    <w:rsid w:val="0094008F"/>
    <w:rsid w:val="0099442D"/>
    <w:rsid w:val="009A072E"/>
    <w:rsid w:val="009A2FD5"/>
    <w:rsid w:val="009E1D01"/>
    <w:rsid w:val="009E37C3"/>
    <w:rsid w:val="00A12045"/>
    <w:rsid w:val="00B13D37"/>
    <w:rsid w:val="00B73D3D"/>
    <w:rsid w:val="00BE0AE5"/>
    <w:rsid w:val="00C4303F"/>
    <w:rsid w:val="00C5783C"/>
    <w:rsid w:val="00C57FE6"/>
    <w:rsid w:val="00CC692D"/>
    <w:rsid w:val="00CE7161"/>
    <w:rsid w:val="00D61A7F"/>
    <w:rsid w:val="00D73BFE"/>
    <w:rsid w:val="00E75F0E"/>
    <w:rsid w:val="00E854EE"/>
    <w:rsid w:val="00FD7E27"/>
    <w:rsid w:val="00FF5F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C95406B"/>
  <w15:chartTrackingRefBased/>
  <w15:docId w15:val="{F3615FBA-61F3-43E0-87A2-45079CC2C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F5F7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FF5F7F"/>
    <w:pPr>
      <w:tabs>
        <w:tab w:val="center" w:pos="4536"/>
        <w:tab w:val="right" w:pos="9072"/>
      </w:tabs>
      <w:spacing w:after="0"/>
    </w:pPr>
  </w:style>
  <w:style w:type="character" w:customStyle="1" w:styleId="KopfzeileZchn">
    <w:name w:val="Kopfzeile Zchn"/>
    <w:basedOn w:val="Absatz-Standardschriftart"/>
    <w:link w:val="Kopfzeile"/>
    <w:uiPriority w:val="99"/>
    <w:rsid w:val="00FF5F7F"/>
  </w:style>
  <w:style w:type="paragraph" w:styleId="Fuzeile">
    <w:name w:val="footer"/>
    <w:basedOn w:val="Standard"/>
    <w:link w:val="FuzeileZchn"/>
    <w:uiPriority w:val="99"/>
    <w:unhideWhenUsed/>
    <w:rsid w:val="00FF5F7F"/>
    <w:pPr>
      <w:tabs>
        <w:tab w:val="center" w:pos="4536"/>
        <w:tab w:val="right" w:pos="9072"/>
      </w:tabs>
      <w:spacing w:after="0"/>
    </w:pPr>
  </w:style>
  <w:style w:type="character" w:customStyle="1" w:styleId="FuzeileZchn">
    <w:name w:val="Fußzeile Zchn"/>
    <w:basedOn w:val="Absatz-Standardschriftart"/>
    <w:link w:val="Fuzeile"/>
    <w:uiPriority w:val="99"/>
    <w:rsid w:val="00FF5F7F"/>
  </w:style>
  <w:style w:type="paragraph" w:styleId="Sprechblasentext">
    <w:name w:val="Balloon Text"/>
    <w:basedOn w:val="Standard"/>
    <w:link w:val="SprechblasentextZchn"/>
    <w:uiPriority w:val="99"/>
    <w:semiHidden/>
    <w:unhideWhenUsed/>
    <w:rsid w:val="00324A1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24A1D"/>
    <w:rPr>
      <w:rFonts w:ascii="Segoe UI" w:hAnsi="Segoe UI" w:cs="Segoe UI"/>
      <w:sz w:val="18"/>
      <w:szCs w:val="18"/>
    </w:rPr>
  </w:style>
  <w:style w:type="paragraph" w:customStyle="1" w:styleId="Default">
    <w:name w:val="Default"/>
    <w:rsid w:val="00866A31"/>
    <w:pPr>
      <w:autoSpaceDE w:val="0"/>
      <w:autoSpaceDN w:val="0"/>
      <w:adjustRightInd w:val="0"/>
      <w:spacing w:after="0"/>
    </w:pPr>
    <w:rPr>
      <w:rFonts w:ascii="Calibri" w:hAnsi="Calibri" w:cs="Calibri"/>
      <w:color w:val="000000"/>
      <w:sz w:val="24"/>
      <w:szCs w:val="24"/>
    </w:rPr>
  </w:style>
  <w:style w:type="paragraph" w:styleId="Listenabsatz">
    <w:name w:val="List Paragraph"/>
    <w:basedOn w:val="Standard"/>
    <w:uiPriority w:val="34"/>
    <w:qFormat/>
    <w:rsid w:val="003024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347501">
      <w:bodyDiv w:val="1"/>
      <w:marLeft w:val="0"/>
      <w:marRight w:val="0"/>
      <w:marTop w:val="0"/>
      <w:marBottom w:val="0"/>
      <w:divBdr>
        <w:top w:val="none" w:sz="0" w:space="0" w:color="auto"/>
        <w:left w:val="none" w:sz="0" w:space="0" w:color="auto"/>
        <w:bottom w:val="none" w:sz="0" w:space="0" w:color="auto"/>
        <w:right w:val="none" w:sz="0" w:space="0" w:color="auto"/>
      </w:divBdr>
    </w:div>
    <w:div w:id="390036950">
      <w:bodyDiv w:val="1"/>
      <w:marLeft w:val="0"/>
      <w:marRight w:val="0"/>
      <w:marTop w:val="0"/>
      <w:marBottom w:val="0"/>
      <w:divBdr>
        <w:top w:val="none" w:sz="0" w:space="0" w:color="auto"/>
        <w:left w:val="none" w:sz="0" w:space="0" w:color="auto"/>
        <w:bottom w:val="none" w:sz="0" w:space="0" w:color="auto"/>
        <w:right w:val="none" w:sz="0" w:space="0" w:color="auto"/>
      </w:divBdr>
    </w:div>
    <w:div w:id="115279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1213</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Krayl, Anja</dc:creator>
  <cp:keywords/>
  <dc:description/>
  <cp:lastModifiedBy>Krayl, Anja</cp:lastModifiedBy>
  <cp:revision>4</cp:revision>
  <cp:lastPrinted>2018-08-16T11:28:00Z</cp:lastPrinted>
  <dcterms:created xsi:type="dcterms:W3CDTF">2022-02-14T13:00:00Z</dcterms:created>
  <dcterms:modified xsi:type="dcterms:W3CDTF">2022-05-19T10:56:00Z</dcterms:modified>
</cp:coreProperties>
</file>